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3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</w:rPr>
        <w:drawing>
          <wp:inline distB="0" distT="0" distL="0" distR="0">
            <wp:extent cx="1392238" cy="1392238"/>
            <wp:effectExtent b="0" l="0" r="0" t="0"/>
            <wp:docPr id="10737418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2238" cy="1392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3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rtl w:val="0"/>
        </w:rPr>
        <w:t xml:space="preserve">ACADEMIA NAȚIONALĂ DE INFORMAȚII „MIHAI VITEAZUL”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34"/>
        <w:jc w:val="center"/>
        <w:rPr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ȘCOALA DOCTORALĂ </w:t>
        <w:br w:type="textWrapping"/>
        <w:t xml:space="preserve">INFORMAȚII ȘI SECURITATE NAȚIONALĂ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" w:firstLine="0"/>
        <w:jc w:val="center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PROCEDURA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34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DE ACORDARE A PERIOADEI </w:t>
        <w:br w:type="textWrapping"/>
        <w:t xml:space="preserve">DE ÎNTRERUPERE, DE PRELUNGIRE, DE GRAȚIE</w:t>
        <w:br w:type="textWrapping"/>
        <w:t xml:space="preserve">ÎN PROGRAMUL </w:t>
        <w:br w:type="textWrapping"/>
        <w:t xml:space="preserve">POSTDOCTORAL DE CERCETARE AVANSATĂ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"/>
        <w:jc w:val="center"/>
        <w:rPr>
          <w:rFonts w:ascii="Arial" w:cs="Arial" w:eastAsia="Arial" w:hAnsi="Arial"/>
          <w:color w:val="000000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even"/>
          <w:pgSz w:h="16860" w:w="11907" w:orient="portrait"/>
          <w:pgMar w:bottom="1440" w:top="1440" w:left="1080" w:right="1080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București,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1. Baza legală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Întreruperea, prelungirea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și acordarea perioadei de grație pentru </w:t>
      </w:r>
      <w:r w:rsidDel="00000000" w:rsidR="00000000" w:rsidRPr="00000000">
        <w:rPr>
          <w:rFonts w:ascii="Arial" w:cs="Arial" w:eastAsia="Arial" w:hAnsi="Arial"/>
          <w:rtl w:val="0"/>
        </w:rPr>
        <w:t xml:space="preserve">redactarea și susținerea lucrării de absolvire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face în baza: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6"/>
        </w:tabs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Legea educației naționale nr. 1/2011, cu modificările și completările ulterioare;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6"/>
        </w:tabs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HG nr. 681/2011, privind aprobarea Codului studiilor universitare de doctorat, cu modificările și completările ulterioare;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tabs>
          <w:tab w:val="left" w:pos="816"/>
        </w:tabs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Regulamentul de organizare și de desfășurare al programelor postdoctorale de cercetare avansată;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6"/>
        </w:tabs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Regulamentul de organizare și de funcționare al Școlii Doctorale Informații și Securitate Națională.</w:t>
      </w:r>
    </w:p>
    <w:p w:rsidR="00000000" w:rsidDel="00000000" w:rsidP="00000000" w:rsidRDefault="00000000" w:rsidRPr="00000000" w14:paraId="00000015">
      <w:pPr>
        <w:tabs>
          <w:tab w:val="left" w:pos="816"/>
        </w:tabs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rFonts w:ascii="Arial" w:cs="Arial" w:eastAsia="Arial" w:hAnsi="Arial"/>
        </w:rPr>
      </w:pPr>
      <w:bookmarkStart w:colFirst="0" w:colLast="0" w:name="_heading=h.o6xl097ldk5v" w:id="1"/>
      <w:bookmarkEnd w:id="1"/>
      <w:r w:rsidDel="00000000" w:rsidR="00000000" w:rsidRPr="00000000">
        <w:rPr>
          <w:sz w:val="26"/>
          <w:szCs w:val="26"/>
          <w:rtl w:val="0"/>
        </w:rPr>
        <w:t xml:space="preserve">2. Procedura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Durata de regulă a programului postdoctoral de cercetare avansată este de 1 an.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Durata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nu este afectată de perioadele de întreruperi.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Durata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poate fi </w:t>
      </w:r>
      <w:r w:rsidDel="00000000" w:rsidR="00000000" w:rsidRPr="00000000">
        <w:rPr>
          <w:rFonts w:ascii="Arial" w:cs="Arial" w:eastAsia="Arial" w:hAnsi="Arial"/>
          <w:rtl w:val="0"/>
        </w:rPr>
        <w:t xml:space="preserve">extinsă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până la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ani universitari, prin acordarea unor perioade de prelungiri. Durata totală a prelungirilor nu poate să depășească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 universitar.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bookmarkStart w:colFirst="0" w:colLast="0" w:name="_heading=h.ygf84dal6iuw" w:id="3"/>
      <w:bookmarkEnd w:id="3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Durata unei perioade de întrerupere sau prelungire este de un semestru universitar.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Perioada de grație se acordă pentru situația în care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nu reușește să finalizeze și să susțină public </w:t>
      </w:r>
      <w:r w:rsidDel="00000000" w:rsidR="00000000" w:rsidRPr="00000000">
        <w:rPr>
          <w:rFonts w:ascii="Arial" w:cs="Arial" w:eastAsia="Arial" w:hAnsi="Arial"/>
          <w:rtl w:val="0"/>
        </w:rPr>
        <w:t xml:space="preserve">lucrarea științifică de absolvire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în timpul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(inclusiv perioadele de întrerupere și de prelungire). Durata totală a perioadei de grație nu poate să depășească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 universitar. 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Durata unei perioade de grație este de un semestru universitar.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Întreruperea de drept 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face la sesizarea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cercetătorului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conform modelului prezentat în Anexa IP</w:t>
      </w: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01. 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Întreruperea la cerere 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face la solicitarea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cercetătorului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conform modelului prezentat în Anexa IP</w:t>
      </w: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02. 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Întreruperea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presupune replanificarea programului individual de cercetare științifică avansată.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spacing w:after="11" w:line="267" w:lineRule="auto"/>
        <w:ind w:left="720" w:right="-6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Solicitarea de întrerupere a programului postdoctoral de cercetare avansată se  aprobă de Consiliul Școlii Doctorale ISN.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Pentru perioada de întrerupere 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nu va achita taxe de studii și nu va beneficia de îndrumare din partea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coordonatorului științific și a comisiei de îndrumare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Prelungirea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 propunerea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coordonatorului științific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și cu acordul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cercetătorului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fără achitarea taxei de studii aprobate de senatul universitar pentru prelungirea studiilor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se face înainte de începerea semestrului universitar, conform modelului prezentat în Anexa IP</w:t>
      </w: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03. 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Prelungirea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solicitarea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cercetătorului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și cu avizul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coordonatorului științific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cu achitarea taxei de studii aprobate de senatul universitar pentru prelungirea studiilor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se face înainte de începerea semestrului universitar, conform modelului prezentat în Anexa IP</w:t>
      </w: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04. 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Prelungirea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presupune replanificarea programului individual de cercetare științifică avansată.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Propunerea/Solicitarea de prelungire 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 aprobă de Senatului ANIMV, cu avizul Consiliului Școlii Doctorale ISN. 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Pentru perioada de prelungire a programului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 cerere,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va achita o taxă proporțional cu durata prelungirii, raportată la taxa anuală stabilită </w:t>
      </w:r>
      <w:r w:rsidDel="00000000" w:rsidR="00000000" w:rsidRPr="00000000">
        <w:rPr>
          <w:rFonts w:ascii="Arial" w:cs="Arial" w:eastAsia="Arial" w:hAnsi="Arial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Senatul ANIMV. Cuantumul taxelor se precizează în actul adițional la contractul de studii</w:t>
      </w:r>
      <w:r w:rsidDel="00000000" w:rsidR="00000000" w:rsidRPr="00000000">
        <w:rPr>
          <w:rFonts w:ascii="Arial" w:cs="Arial" w:eastAsia="Arial" w:hAnsi="Arial"/>
          <w:rtl w:val="0"/>
        </w:rPr>
        <w:t xml:space="preserve"> postdoctorale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 perioada de prelungire a programului postdoctoral de cercetare avansată cercetătorul postdoctorat va beneficia de îndrumare din partea coordonatorului științific și a comisiei de îndrumare.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Dacă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nu reușește să realizeze obiectivele programului individual de cercetare științifică avansată, inclusiv prezentarea </w:t>
      </w:r>
      <w:r w:rsidDel="00000000" w:rsidR="00000000" w:rsidRPr="00000000">
        <w:rPr>
          <w:rFonts w:ascii="Arial" w:cs="Arial" w:eastAsia="Arial" w:hAnsi="Arial"/>
          <w:rtl w:val="0"/>
        </w:rPr>
        <w:t xml:space="preserve">lucrării științifice de absolvire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în vederea avizării pentru susținerea publică, în intervalul maxim de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ani (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 de studii +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 de prelungiri),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coordonatorul științific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 formula în scris propunerea de exmatriculare a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cercetătorului postdoctorat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și o va înainta conducerii Școlii Doctorale ISN.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Perioadele de întreruperi nu se iau în calcul în stabilirea duratei maxime de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ani.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Acordarea perioadei de grație pentru redactarea și susținerea publică a </w:t>
      </w:r>
      <w:r w:rsidDel="00000000" w:rsidR="00000000" w:rsidRPr="00000000">
        <w:rPr>
          <w:rFonts w:ascii="Arial" w:cs="Arial" w:eastAsia="Arial" w:hAnsi="Arial"/>
          <w:rtl w:val="0"/>
        </w:rPr>
        <w:t xml:space="preserve">lucrării științifice de absolvire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face la solicitarea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cercetătorului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formulată înainte de începerea semestrului universitar, conform modelului prezentat în Anexa </w:t>
      </w:r>
      <w:r w:rsidDel="00000000" w:rsidR="00000000" w:rsidRPr="00000000">
        <w:rPr>
          <w:rFonts w:ascii="Arial" w:cs="Arial" w:eastAsia="Arial" w:hAnsi="Arial"/>
          <w:rtl w:val="0"/>
        </w:rPr>
        <w:t xml:space="preserve">IPG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05. Perioada de grație se poate acorda pentru o perioadă de până la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 universitar, cu aprobarea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Consiliului Școlii Doctorale ISN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la propunerea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coordonatorului științific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Acordarea perioadei de grație pentru redactarea și </w:t>
      </w:r>
      <w:r w:rsidDel="00000000" w:rsidR="00000000" w:rsidRPr="00000000">
        <w:rPr>
          <w:rFonts w:ascii="Arial" w:cs="Arial" w:eastAsia="Arial" w:hAnsi="Arial"/>
          <w:rtl w:val="0"/>
        </w:rPr>
        <w:t xml:space="preserve">susținerea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publică a</w:t>
      </w:r>
      <w:r w:rsidDel="00000000" w:rsidR="00000000" w:rsidRPr="00000000">
        <w:rPr>
          <w:rFonts w:ascii="Arial" w:cs="Arial" w:eastAsia="Arial" w:hAnsi="Arial"/>
          <w:rtl w:val="0"/>
        </w:rPr>
        <w:t xml:space="preserve"> lucrării științifice de absolvire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presupune: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108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realizat obiectivele programului individual de cercetare științifică avansată;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108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prezentat </w:t>
      </w:r>
      <w:r w:rsidDel="00000000" w:rsidR="00000000" w:rsidRPr="00000000">
        <w:rPr>
          <w:rFonts w:ascii="Arial" w:cs="Arial" w:eastAsia="Arial" w:hAnsi="Arial"/>
          <w:rtl w:val="0"/>
        </w:rPr>
        <w:t xml:space="preserve">lucrarea științifică de absolvire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în comisia de îndrumare în vederea avizării pentru susținerea publică;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108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programul individual de cercetare științifică avansată a fost </w:t>
      </w:r>
      <w:r w:rsidDel="00000000" w:rsidR="00000000" w:rsidRPr="00000000">
        <w:rPr>
          <w:rFonts w:ascii="Arial" w:cs="Arial" w:eastAsia="Arial" w:hAnsi="Arial"/>
          <w:rtl w:val="0"/>
        </w:rPr>
        <w:t xml:space="preserve">replanificat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În perioada de grație,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redactează </w:t>
      </w:r>
      <w:r w:rsidDel="00000000" w:rsidR="00000000" w:rsidRPr="00000000">
        <w:rPr>
          <w:rFonts w:ascii="Arial" w:cs="Arial" w:eastAsia="Arial" w:hAnsi="Arial"/>
          <w:rtl w:val="0"/>
        </w:rPr>
        <w:t xml:space="preserve">lucrarea științifică de absolvire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în funcție de recomandările comisiei de îndrumare, constituie și depune dosarul de </w:t>
      </w:r>
      <w:r w:rsidDel="00000000" w:rsidR="00000000" w:rsidRPr="00000000">
        <w:rPr>
          <w:rFonts w:ascii="Arial" w:cs="Arial" w:eastAsia="Arial" w:hAnsi="Arial"/>
          <w:rtl w:val="0"/>
        </w:rPr>
        <w:t xml:space="preserve">absolvire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și </w:t>
      </w:r>
      <w:r w:rsidDel="00000000" w:rsidR="00000000" w:rsidRPr="00000000">
        <w:rPr>
          <w:rFonts w:ascii="Arial" w:cs="Arial" w:eastAsia="Arial" w:hAnsi="Arial"/>
          <w:rtl w:val="0"/>
        </w:rPr>
        <w:t xml:space="preserve">lucrarea științifică de absolvire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în vederea susținerii publice.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Pentru perioada de grație,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nu va achita o taxă de studii și nu va beneficia de îndrumare din partea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coordonatorului științific și a comisiei de îndrumare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În situația în care cercetătorul postdoctorat solicită o întâlnire cu comisia de îndrumare sau o nouă avizare din partea comisiei de îndrumare pentru susținerea publică a </w:t>
      </w:r>
      <w:r w:rsidDel="00000000" w:rsidR="00000000" w:rsidRPr="00000000">
        <w:rPr>
          <w:rFonts w:ascii="Arial" w:cs="Arial" w:eastAsia="Arial" w:hAnsi="Arial"/>
          <w:rtl w:val="0"/>
        </w:rPr>
        <w:t xml:space="preserve">lucrării științifice de absolvire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va achita taxa stabilită de Senatul ANIMV pentru consultarea facultativă a comisiei de îndrumare în perioada de gra</w:t>
      </w:r>
      <w:r w:rsidDel="00000000" w:rsidR="00000000" w:rsidRPr="00000000">
        <w:rPr>
          <w:rFonts w:ascii="Arial" w:cs="Arial" w:eastAsia="Arial" w:hAnsi="Arial"/>
          <w:rtl w:val="0"/>
        </w:rPr>
        <w:t xml:space="preserve">ție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Cuantumul taxei se precizează în actul adițional la contractul de studii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" w:line="267" w:lineRule="auto"/>
        <w:ind w:left="720" w:right="-6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Dacă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 postdoctorat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aflat în perioada de grație nu susține în </w:t>
      </w:r>
      <w:r w:rsidDel="00000000" w:rsidR="00000000" w:rsidRPr="00000000">
        <w:rPr>
          <w:rFonts w:ascii="Arial" w:cs="Arial" w:eastAsia="Arial" w:hAnsi="Arial"/>
          <w:rtl w:val="0"/>
        </w:rPr>
        <w:t xml:space="preserve">ședință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public</w:t>
      </w:r>
      <w:r w:rsidDel="00000000" w:rsidR="00000000" w:rsidRPr="00000000">
        <w:rPr>
          <w:rFonts w:ascii="Arial" w:cs="Arial" w:eastAsia="Arial" w:hAnsi="Arial"/>
          <w:rtl w:val="0"/>
        </w:rPr>
        <w:t xml:space="preserve">ă lucrarea științifică de absolvire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până la sfârșitul perioadei de grație aprobate,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coordonatorul științific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 formula în scris propunerea de exmatriculare a </w:t>
      </w:r>
      <w:r w:rsidDel="00000000" w:rsidR="00000000" w:rsidRPr="00000000">
        <w:rPr>
          <w:rFonts w:ascii="Arial" w:cs="Arial" w:eastAsia="Arial" w:hAnsi="Arial"/>
          <w:rtl w:val="0"/>
        </w:rPr>
        <w:t xml:space="preserve">cercetătorului postdoctorat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și o va înainta conducerii Școlii Doctorale ISN.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28" w:right="113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sz w:val="26"/>
          <w:szCs w:val="26"/>
          <w:rtl w:val="0"/>
        </w:rPr>
        <w:t xml:space="preserve">3. Dispoziții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28" w:right="11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Prezenta Procedură intră în vigoare începând cu semestrul 2 al anului universitar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828" w:right="113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dat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intrării în vigoare a prezentei Proceduri, orice alte prevederi anterioare se abrogă.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46"/>
        <w:gridCol w:w="1020"/>
        <w:gridCol w:w="2781"/>
        <w:tblGridChange w:id="0">
          <w:tblGrid>
            <w:gridCol w:w="5946"/>
            <w:gridCol w:w="1020"/>
            <w:gridCol w:w="2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IPG01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17"/>
        <w:gridCol w:w="2037"/>
        <w:gridCol w:w="3827"/>
        <w:tblGridChange w:id="0">
          <w:tblGrid>
            <w:gridCol w:w="3917"/>
            <w:gridCol w:w="2037"/>
            <w:gridCol w:w="38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right="-11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4B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DIRECTORUL </w:t>
              <w:br w:type="textWrapping"/>
              <w:t xml:space="preserve">ȘCOLII DOCTORALE ISN</w:t>
            </w:r>
          </w:p>
          <w:p w:rsidR="00000000" w:rsidDel="00000000" w:rsidP="00000000" w:rsidRDefault="00000000" w:rsidRPr="00000000" w14:paraId="0000004C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4D">
            <w:pPr>
              <w:ind w:left="-108" w:right="3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AVIZAT</w:t>
            </w:r>
          </w:p>
          <w:p w:rsidR="00000000" w:rsidDel="00000000" w:rsidP="00000000" w:rsidRDefault="00000000" w:rsidRPr="00000000" w14:paraId="0000004F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COORDONATOR ȘTIINȚIFIC</w:t>
            </w:r>
          </w:p>
          <w:p w:rsidR="00000000" w:rsidDel="00000000" w:rsidP="00000000" w:rsidRDefault="00000000" w:rsidRPr="00000000" w14:paraId="00000050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51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-108" w:right="3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DIRECTORULUI</w:t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ȘCOLII DOCTORALE</w:t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INFORMAȚII ȘI SECURITATE NAȚIONALĂ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Subsemnata/Subsemnatul [Prenume NUME], cercetător postdoctorat al Școlii Doctorale Informații și Securitate Națională, ca urmare a suspendării de drept a contractului individual de muncă,  invoc suspendarea studiilor postdoctorale pe perioada [semestrului x al anului universitar 20xx-20xx].</w:t>
      </w:r>
    </w:p>
    <w:p w:rsidR="00000000" w:rsidDel="00000000" w:rsidP="00000000" w:rsidRDefault="00000000" w:rsidRPr="00000000" w14:paraId="0000005E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Menționez că sunt înmatriculată/înmatriculat la studiile postdoctorale din anul [20xx], iar în prezent mă aflu în [semestrul xx] al programului postdoctoral de cercetare științifică avansată.</w:t>
      </w:r>
    </w:p>
    <w:p w:rsidR="00000000" w:rsidDel="00000000" w:rsidP="00000000" w:rsidRDefault="00000000" w:rsidRPr="00000000" w14:paraId="0000005F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Activitățile prevăzute în Programul individual de cercetare științifică avansată au fost replanificate în consecință, în acord cu recomandările coordonatorului științific.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Anexe: 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Documentul care atestă suspendarea contractului individual de muncă;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Programul individual de cercetare științifică avansată, 1 exemplar cu.....file.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          Semnătura cercetătorului postdoctorat  _______________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46"/>
        <w:gridCol w:w="1020"/>
        <w:gridCol w:w="2781"/>
        <w:tblGridChange w:id="0">
          <w:tblGrid>
            <w:gridCol w:w="5946"/>
            <w:gridCol w:w="1020"/>
            <w:gridCol w:w="2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IPG02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17"/>
        <w:gridCol w:w="2037"/>
        <w:gridCol w:w="3827"/>
        <w:tblGridChange w:id="0">
          <w:tblGrid>
            <w:gridCol w:w="3917"/>
            <w:gridCol w:w="2037"/>
            <w:gridCol w:w="38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ind w:right="-11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76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DIRECTORUL </w:t>
              <w:br w:type="textWrapping"/>
              <w:t xml:space="preserve">ȘCOLII DOCTORALE ISN</w:t>
            </w:r>
          </w:p>
          <w:p w:rsidR="00000000" w:rsidDel="00000000" w:rsidP="00000000" w:rsidRDefault="00000000" w:rsidRPr="00000000" w14:paraId="00000077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78">
            <w:pPr>
              <w:ind w:left="-108" w:right="3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AVIZAT</w:t>
            </w:r>
          </w:p>
          <w:p w:rsidR="00000000" w:rsidDel="00000000" w:rsidP="00000000" w:rsidRDefault="00000000" w:rsidRPr="00000000" w14:paraId="0000007A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COORDONATOR ȘTIINȚIFIC</w:t>
            </w:r>
          </w:p>
          <w:p w:rsidR="00000000" w:rsidDel="00000000" w:rsidP="00000000" w:rsidRDefault="00000000" w:rsidRPr="00000000" w14:paraId="0000007B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7C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-108" w:right="3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DIRECTORULUI</w:t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ȘCOLII DOCTORALE</w:t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INFORMAȚII ȘI SECURITATE NAȚIONALĂ</w:t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Subsemnata/Subsemnatul [Prenume NUME], cercetător postdoctorat al Școlii Doctorale Informații și Securitate Națională, ca urmare a suspendării la cerere a contractului individual de muncă,  solicit suspendarea studiilor postdoctorale pe perioada [semestrului x al anului universitar 20xx-20xx]. </w:t>
      </w:r>
    </w:p>
    <w:p w:rsidR="00000000" w:rsidDel="00000000" w:rsidP="00000000" w:rsidRDefault="00000000" w:rsidRPr="00000000" w14:paraId="00000089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Menționez că sunt înmatriculată/înmatriculat la studiile postdoctorale din anul [20xx], iar în prezent mă aflu în [semestrul xx] al programului postdoctoral de cercetare științifică avansată.</w:t>
      </w:r>
    </w:p>
    <w:p w:rsidR="00000000" w:rsidDel="00000000" w:rsidP="00000000" w:rsidRDefault="00000000" w:rsidRPr="00000000" w14:paraId="0000008A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Activitățile prevăzute în Programul individual de cercetare științifică avansată au fost replanificate în consecință, în acord cu recomandările coordonatorului științific.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Anexe: 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Documentul care atestă suspendarea contractului individual de muncă;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Programul individual de cercetare științifică avansată, 1 exemplar cu.....file.</w:t>
      </w:r>
    </w:p>
    <w:p w:rsidR="00000000" w:rsidDel="00000000" w:rsidP="00000000" w:rsidRDefault="00000000" w:rsidRPr="00000000" w14:paraId="0000008F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          Semnătura cercetătorului postdoctorat  _______________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46"/>
        <w:gridCol w:w="1020"/>
        <w:gridCol w:w="2781"/>
        <w:tblGridChange w:id="0">
          <w:tblGrid>
            <w:gridCol w:w="5946"/>
            <w:gridCol w:w="1020"/>
            <w:gridCol w:w="2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IPG03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17"/>
        <w:gridCol w:w="2037"/>
        <w:gridCol w:w="3827"/>
        <w:tblGridChange w:id="0">
          <w:tblGrid>
            <w:gridCol w:w="3917"/>
            <w:gridCol w:w="2037"/>
            <w:gridCol w:w="38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ind w:right="-11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A0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DIRECTORUL </w:t>
              <w:br w:type="textWrapping"/>
              <w:t xml:space="preserve">ȘCOLII DOCTORALE ISN</w:t>
            </w:r>
          </w:p>
          <w:p w:rsidR="00000000" w:rsidDel="00000000" w:rsidP="00000000" w:rsidRDefault="00000000" w:rsidRPr="00000000" w14:paraId="000000A1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A2">
            <w:pPr>
              <w:ind w:left="-108" w:right="3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</w:tr>
    </w:tbl>
    <w:p w:rsidR="00000000" w:rsidDel="00000000" w:rsidP="00000000" w:rsidRDefault="00000000" w:rsidRPr="00000000" w14:paraId="000000A3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DIRECTORULUI</w:t>
      </w:r>
    </w:p>
    <w:p w:rsidR="00000000" w:rsidDel="00000000" w:rsidP="00000000" w:rsidRDefault="00000000" w:rsidRPr="00000000" w14:paraId="000000A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ȘCOLII DOCTORALE</w:t>
      </w:r>
    </w:p>
    <w:p w:rsidR="00000000" w:rsidDel="00000000" w:rsidP="00000000" w:rsidRDefault="00000000" w:rsidRPr="00000000" w14:paraId="000000A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INFORMAȚII ȘI SECURITATE NAȚIONALĂ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Subsemnata/Subsemnatul prof.univ.dr. [Prenume NUME], coordonator științific al Școlii Doctorale Informații și Securitate Națională, vă adresez rugămintea de a supune aprobării Senatului ANIMV propunerea de prelungire a programului postdoctoral de cercetare avansată, fără obligația de achitare a taxei de studii aprobate de senatul universitar pentru prelungirea studiilor postdoctorale, pe perioada [semestrului x al anului universitar 20xx-20xx], pentru cercetătorul postdoctorat [Prenume NUME].</w:t>
      </w:r>
    </w:p>
    <w:p w:rsidR="00000000" w:rsidDel="00000000" w:rsidP="00000000" w:rsidRDefault="00000000" w:rsidRPr="00000000" w14:paraId="000000A9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 această solicitare având în vedere următoarele [se menționează situația corespunzătoare]:</w:t>
      </w:r>
    </w:p>
    <w:p w:rsidR="00000000" w:rsidDel="00000000" w:rsidP="00000000" w:rsidRDefault="00000000" w:rsidRPr="00000000" w14:paraId="000000AA">
      <w:pPr>
        <w:widowControl w:val="1"/>
        <w:numPr>
          <w:ilvl w:val="1"/>
          <w:numId w:val="8"/>
        </w:numPr>
        <w:spacing w:after="11" w:line="267" w:lineRule="auto"/>
        <w:ind w:left="1079" w:right="-6" w:hanging="33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accesarea unei burse de studii (a unui program de documentare) prin competiție de granturi speciale în domeniul temei de cercetare;</w:t>
      </w:r>
    </w:p>
    <w:p w:rsidR="00000000" w:rsidDel="00000000" w:rsidP="00000000" w:rsidRDefault="00000000" w:rsidRPr="00000000" w14:paraId="000000AB">
      <w:pPr>
        <w:widowControl w:val="1"/>
        <w:numPr>
          <w:ilvl w:val="1"/>
          <w:numId w:val="8"/>
        </w:numPr>
        <w:spacing w:after="11" w:line="267" w:lineRule="auto"/>
        <w:ind w:left="1079" w:right="-6" w:hanging="33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accesarea unei burse de mobilități de cercetare (a unui stagiu de pregătire/documentare) sau de practică științifică în domeniul temei de cercetare;</w:t>
      </w:r>
    </w:p>
    <w:p w:rsidR="00000000" w:rsidDel="00000000" w:rsidP="00000000" w:rsidRDefault="00000000" w:rsidRPr="00000000" w14:paraId="000000AC">
      <w:pPr>
        <w:widowControl w:val="1"/>
        <w:numPr>
          <w:ilvl w:val="1"/>
          <w:numId w:val="8"/>
        </w:numPr>
        <w:spacing w:after="11" w:line="267" w:lineRule="auto"/>
        <w:ind w:left="1079" w:right="-6" w:hanging="33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derularea unor experimente științifice de laborator sau a unor activități aplicative de cercetare în domeniul temei de cercetare;</w:t>
      </w:r>
    </w:p>
    <w:p w:rsidR="00000000" w:rsidDel="00000000" w:rsidP="00000000" w:rsidRDefault="00000000" w:rsidRPr="00000000" w14:paraId="000000AD">
      <w:pPr>
        <w:widowControl w:val="1"/>
        <w:numPr>
          <w:ilvl w:val="1"/>
          <w:numId w:val="8"/>
        </w:numPr>
        <w:spacing w:after="11" w:line="267" w:lineRule="auto"/>
        <w:ind w:left="1079" w:right="-6" w:hanging="33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derularea unor activități de cercetare în cadrul unor proiecte de cercetare științifică în domeniul temei de cercetare. </w:t>
      </w:r>
    </w:p>
    <w:p w:rsidR="00000000" w:rsidDel="00000000" w:rsidP="00000000" w:rsidRDefault="00000000" w:rsidRPr="00000000" w14:paraId="000000AE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Menționez că cercetătorul postdoctorat [Prenume NUME] este înmatriculată/înmatriculat la studiile postdoctorale din anul [20xx], până în prezent a realizat un număr de [numărul] ECTS și [nu a mai beneficiat de perioade de prelungire a programului postdoctoral de cercetare avansată] / [a mai beneficiat de [numărul] semestre universitare de prelungire a programului postdoctoral de cercetare avansată].</w:t>
      </w:r>
    </w:p>
    <w:p w:rsidR="00000000" w:rsidDel="00000000" w:rsidP="00000000" w:rsidRDefault="00000000" w:rsidRPr="00000000" w14:paraId="000000AF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Activitățile prevăzute în Programul individual de cercetare științifică avansată au fost replanificate în consecință.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Anexe: 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Documente care atestă situația menționată;</w:t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Programul individual de cercetare științifică avansată, 1 exemplar cu.....file.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          Semnătura coordonatorului științific _______________</w:t>
      </w:r>
    </w:p>
    <w:p w:rsidR="00000000" w:rsidDel="00000000" w:rsidP="00000000" w:rsidRDefault="00000000" w:rsidRPr="00000000" w14:paraId="000000B7">
      <w:pPr>
        <w:widowControl w:val="1"/>
        <w:spacing w:after="200" w:line="276" w:lineRule="auto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1"/>
        <w:spacing w:after="200" w:line="276" w:lineRule="auto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Sunt de acord cu propunerea,</w:t>
      </w:r>
    </w:p>
    <w:p w:rsidR="00000000" w:rsidDel="00000000" w:rsidP="00000000" w:rsidRDefault="00000000" w:rsidRPr="00000000" w14:paraId="000000B9">
      <w:pPr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Semnătura cercetătorului postdoctorat  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288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46"/>
        <w:gridCol w:w="1020"/>
        <w:gridCol w:w="2781"/>
        <w:tblGridChange w:id="0">
          <w:tblGrid>
            <w:gridCol w:w="5946"/>
            <w:gridCol w:w="1020"/>
            <w:gridCol w:w="2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IPG04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1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17"/>
        <w:gridCol w:w="2037"/>
        <w:gridCol w:w="3827"/>
        <w:tblGridChange w:id="0">
          <w:tblGrid>
            <w:gridCol w:w="3917"/>
            <w:gridCol w:w="2037"/>
            <w:gridCol w:w="38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ind w:right="-11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C8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DIRECTORUL </w:t>
              <w:br w:type="textWrapping"/>
              <w:t xml:space="preserve">ȘCOLII DOCTORALE ISN</w:t>
            </w:r>
          </w:p>
          <w:p w:rsidR="00000000" w:rsidDel="00000000" w:rsidP="00000000" w:rsidRDefault="00000000" w:rsidRPr="00000000" w14:paraId="000000C9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CA">
            <w:pPr>
              <w:ind w:left="-108" w:right="3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AVIZAT</w:t>
            </w:r>
          </w:p>
          <w:p w:rsidR="00000000" w:rsidDel="00000000" w:rsidP="00000000" w:rsidRDefault="00000000" w:rsidRPr="00000000" w14:paraId="000000CC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COORDONATOR ȘTIINȚIFIC</w:t>
            </w:r>
          </w:p>
          <w:p w:rsidR="00000000" w:rsidDel="00000000" w:rsidP="00000000" w:rsidRDefault="00000000" w:rsidRPr="00000000" w14:paraId="000000CD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CE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-108" w:right="3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DIRECTORULUI</w:t>
      </w:r>
    </w:p>
    <w:p w:rsidR="00000000" w:rsidDel="00000000" w:rsidP="00000000" w:rsidRDefault="00000000" w:rsidRPr="00000000" w14:paraId="000000D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ȘCOLII DOCTORALE</w:t>
      </w:r>
    </w:p>
    <w:p w:rsidR="00000000" w:rsidDel="00000000" w:rsidP="00000000" w:rsidRDefault="00000000" w:rsidRPr="00000000" w14:paraId="000000D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INFORMAȚII ȘI SECURITATE NAȚIONALĂ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Subsemnata/Subsemnatul, cercetător postdoctorat al Școlii Doctorale Informații și Securitate Națională, vă adresez rugămintea de a supune aprobării Senatului ANIMV solicitarea de prelungire a programului postdoctoral de cercetare avansată, cu obligația de achitare a taxei de studii aprobate de senatul universitar pentru prelungirea studiilor postdoctorale, pe perioada [semestrului x al anului universitar 20xx-20xx].</w:t>
      </w:r>
    </w:p>
    <w:p w:rsidR="00000000" w:rsidDel="00000000" w:rsidP="00000000" w:rsidRDefault="00000000" w:rsidRPr="00000000" w14:paraId="000000D9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 această solicitare din următoarele motive:</w:t>
      </w:r>
    </w:p>
    <w:p w:rsidR="00000000" w:rsidDel="00000000" w:rsidP="00000000" w:rsidRDefault="00000000" w:rsidRPr="00000000" w14:paraId="000000DA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...........................................................................................................................;</w:t>
      </w:r>
    </w:p>
    <w:p w:rsidR="00000000" w:rsidDel="00000000" w:rsidP="00000000" w:rsidRDefault="00000000" w:rsidRPr="00000000" w14:paraId="000000DB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...........................................................................................................................;</w:t>
      </w:r>
    </w:p>
    <w:p w:rsidR="00000000" w:rsidDel="00000000" w:rsidP="00000000" w:rsidRDefault="00000000" w:rsidRPr="00000000" w14:paraId="000000DC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Menționez că sunt înmatriculată/înmatriculat la studiile postdoctorale din anul [20xx], până în prezent am realizat un număr de [numărul] ECTS și [nu am mai beneficiat de perioade de prelungire a programului postdoctoral de cercetare avansată] / [am mai beneficiat de [numărul] semestre universitare de prelungire a programului postdoctoral de cercetare avansată].</w:t>
      </w:r>
    </w:p>
    <w:p w:rsidR="00000000" w:rsidDel="00000000" w:rsidP="00000000" w:rsidRDefault="00000000" w:rsidRPr="00000000" w14:paraId="000000DD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Activitățile prevăzute în Programul individual de cercetare științifică avansată au fost replanificate în consecință.</w:t>
      </w:r>
    </w:p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Anexe: </w:t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Documente care atestă situația menționată;</w:t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Programul individual de cercetare științifică avansată, 1 exemplar cu.....file.</w:t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Semnătura cercetătorului postdoctorat  _______________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1"/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46"/>
        <w:gridCol w:w="1020"/>
        <w:gridCol w:w="2781"/>
        <w:tblGridChange w:id="0">
          <w:tblGrid>
            <w:gridCol w:w="5946"/>
            <w:gridCol w:w="1020"/>
            <w:gridCol w:w="2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IPG05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17"/>
        <w:gridCol w:w="2037"/>
        <w:gridCol w:w="3827"/>
        <w:tblGridChange w:id="0">
          <w:tblGrid>
            <w:gridCol w:w="3917"/>
            <w:gridCol w:w="2037"/>
            <w:gridCol w:w="38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ind w:right="-11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F4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DIRECTORUL </w:t>
              <w:br w:type="textWrapping"/>
              <w:t xml:space="preserve">ȘCOLII DOCTORALE ISN</w:t>
            </w:r>
          </w:p>
          <w:p w:rsidR="00000000" w:rsidDel="00000000" w:rsidP="00000000" w:rsidRDefault="00000000" w:rsidRPr="00000000" w14:paraId="000000F5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F6">
            <w:pPr>
              <w:ind w:left="-108" w:right="3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AVIZAT</w:t>
            </w:r>
          </w:p>
          <w:p w:rsidR="00000000" w:rsidDel="00000000" w:rsidP="00000000" w:rsidRDefault="00000000" w:rsidRPr="00000000" w14:paraId="000000F8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COORDONATOR ȘTIINȚIFIC</w:t>
            </w:r>
          </w:p>
          <w:p w:rsidR="00000000" w:rsidDel="00000000" w:rsidP="00000000" w:rsidRDefault="00000000" w:rsidRPr="00000000" w14:paraId="000000F9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FA">
            <w:pPr>
              <w:ind w:righ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1152"/>
              </w:tabs>
              <w:ind w:left="-108" w:righ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-108" w:right="3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ind w:right="23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DIRECTORULUI</w:t>
      </w:r>
    </w:p>
    <w:p w:rsidR="00000000" w:rsidDel="00000000" w:rsidP="00000000" w:rsidRDefault="00000000" w:rsidRPr="00000000" w14:paraId="000001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ȘCOLII DOCTORALE</w:t>
      </w:r>
    </w:p>
    <w:p w:rsidR="00000000" w:rsidDel="00000000" w:rsidP="00000000" w:rsidRDefault="00000000" w:rsidRPr="00000000" w14:paraId="000001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INFORMAȚII ȘI SECURITATE NAȚIONALĂ</w:t>
      </w:r>
    </w:p>
    <w:p w:rsidR="00000000" w:rsidDel="00000000" w:rsidP="00000000" w:rsidRDefault="00000000" w:rsidRPr="00000000" w14:paraId="00000103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Subsemnata/Subsemnatul [Prenume NUME], cercetător postdoctorat al Școlii Doctorale Informații și Securitate Națională, vă adresez rugămintea de a supune aprobării Consiliului  Școlii Doctorale ISN solicitarea mea de acordare a unei perioade de grație în vederea redactării și susținerii publice a lucrării științifice de absolvire pe durata  [semestrului x al anului universitar 20xx-20xx].</w:t>
      </w:r>
    </w:p>
    <w:p w:rsidR="00000000" w:rsidDel="00000000" w:rsidP="00000000" w:rsidRDefault="00000000" w:rsidRPr="00000000" w14:paraId="00000105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 această solicitare din următoarele motive:</w:t>
      </w:r>
    </w:p>
    <w:p w:rsidR="00000000" w:rsidDel="00000000" w:rsidP="00000000" w:rsidRDefault="00000000" w:rsidRPr="00000000" w14:paraId="00000106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...........................................................................................................................;</w:t>
      </w:r>
    </w:p>
    <w:p w:rsidR="00000000" w:rsidDel="00000000" w:rsidP="00000000" w:rsidRDefault="00000000" w:rsidRPr="00000000" w14:paraId="00000107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...........................................................................................................................;</w:t>
      </w:r>
    </w:p>
    <w:p w:rsidR="00000000" w:rsidDel="00000000" w:rsidP="00000000" w:rsidRDefault="00000000" w:rsidRPr="00000000" w14:paraId="00000108">
      <w:pPr>
        <w:ind w:firstLine="4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Menționez că sunt înmatriculată/înmatriculat la studiile postdoctorale din anul [20xx], iar până în prezent:</w:t>
      </w:r>
    </w:p>
    <w:p w:rsidR="00000000" w:rsidDel="00000000" w:rsidP="00000000" w:rsidRDefault="00000000" w:rsidRPr="00000000" w14:paraId="00000109">
      <w:pPr>
        <w:numPr>
          <w:ilvl w:val="0"/>
          <w:numId w:val="9"/>
        </w:numPr>
        <w:ind w:left="79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realizat toate obiectivele programului individual de cercetare științifică avansată, respectiv: [nr. de referate științifice validate, nr. de articole publicate, nr. de comunicări științifice];</w:t>
      </w:r>
    </w:p>
    <w:p w:rsidR="00000000" w:rsidDel="00000000" w:rsidP="00000000" w:rsidRDefault="00000000" w:rsidRPr="00000000" w14:paraId="0000010A">
      <w:pPr>
        <w:numPr>
          <w:ilvl w:val="0"/>
          <w:numId w:val="9"/>
        </w:numPr>
        <w:ind w:left="79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prezentat lucrarea științifică de absolvire în comisia de îndrumare în vederea avizării pentru susținerea publică și am obținut aviz favorabil/nefavorabil.</w:t>
      </w:r>
    </w:p>
    <w:p w:rsidR="00000000" w:rsidDel="00000000" w:rsidP="00000000" w:rsidRDefault="00000000" w:rsidRPr="00000000" w14:paraId="0000010B">
      <w:pPr>
        <w:ind w:firstLine="4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Activitățile prevăzute în Programul individual de cercetare științifică avansată au fost replanificate în consecință, în acord cu recomandările coordonatorului științific.</w:t>
      </w:r>
    </w:p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Anexa: Programul individual de cercetare științifică avansată, 1 exemplar cu.....file.</w:t>
      </w:r>
    </w:p>
    <w:p w:rsidR="00000000" w:rsidDel="00000000" w:rsidP="00000000" w:rsidRDefault="00000000" w:rsidRPr="00000000" w14:paraId="000001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          Semnătura cercetătorului postdoctorat _______________</w:t>
      </w:r>
    </w:p>
    <w:p w:rsidR="00000000" w:rsidDel="00000000" w:rsidP="00000000" w:rsidRDefault="00000000" w:rsidRPr="00000000" w14:paraId="000001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even"/>
      <w:type w:val="nextPage"/>
      <w:pgSz w:h="16860" w:w="11907" w:orient="portrait"/>
      <w:pgMar w:bottom="255" w:top="454" w:left="1134" w:right="454" w:header="624" w:footer="62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spacing w:line="20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NECLASIFICAT</w:t>
    </w:r>
  </w:p>
  <w:p w:rsidR="00000000" w:rsidDel="00000000" w:rsidP="00000000" w:rsidRDefault="00000000" w:rsidRPr="00000000" w14:paraId="00000116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NECLASIFICAT</w:t>
    </w:r>
  </w:p>
  <w:p w:rsidR="00000000" w:rsidDel="00000000" w:rsidP="00000000" w:rsidRDefault="00000000" w:rsidRPr="00000000" w14:paraId="00000119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jc w:val="right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POSTDOC05 IPG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rt. %1."/>
      <w:lvlJc w:val="left"/>
      <w:pPr>
        <w:ind w:left="502" w:hanging="36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58" w:hanging="360"/>
      </w:pPr>
      <w:rPr/>
    </w:lvl>
    <w:lvl w:ilvl="2">
      <w:start w:val="1"/>
      <w:numFmt w:val="lowerRoman"/>
      <w:lvlText w:val="%3."/>
      <w:lvlJc w:val="right"/>
      <w:pPr>
        <w:ind w:left="2378" w:hanging="180"/>
      </w:pPr>
      <w:rPr/>
    </w:lvl>
    <w:lvl w:ilvl="3">
      <w:start w:val="1"/>
      <w:numFmt w:val="decimal"/>
      <w:lvlText w:val="%4."/>
      <w:lvlJc w:val="left"/>
      <w:pPr>
        <w:ind w:left="3098" w:hanging="360"/>
      </w:pPr>
      <w:rPr/>
    </w:lvl>
    <w:lvl w:ilvl="4">
      <w:start w:val="1"/>
      <w:numFmt w:val="lowerLetter"/>
      <w:lvlText w:val="%5."/>
      <w:lvlJc w:val="left"/>
      <w:pPr>
        <w:ind w:left="3818" w:hanging="360"/>
      </w:pPr>
      <w:rPr/>
    </w:lvl>
    <w:lvl w:ilvl="5">
      <w:start w:val="1"/>
      <w:numFmt w:val="lowerRoman"/>
      <w:lvlText w:val="%6."/>
      <w:lvlJc w:val="right"/>
      <w:pPr>
        <w:ind w:left="4538" w:hanging="180"/>
      </w:pPr>
      <w:rPr/>
    </w:lvl>
    <w:lvl w:ilvl="6">
      <w:start w:val="1"/>
      <w:numFmt w:val="decimal"/>
      <w:lvlText w:val="%7."/>
      <w:lvlJc w:val="left"/>
      <w:pPr>
        <w:ind w:left="5258" w:hanging="360"/>
      </w:pPr>
      <w:rPr/>
    </w:lvl>
    <w:lvl w:ilvl="7">
      <w:start w:val="1"/>
      <w:numFmt w:val="lowerLetter"/>
      <w:lvlText w:val="%8."/>
      <w:lvlJc w:val="left"/>
      <w:pPr>
        <w:ind w:left="5978" w:hanging="360"/>
      </w:pPr>
      <w:rPr/>
    </w:lvl>
    <w:lvl w:ilvl="8">
      <w:start w:val="1"/>
      <w:numFmt w:val="lowerRoman"/>
      <w:lvlText w:val="%9."/>
      <w:lvlJc w:val="right"/>
      <w:pPr>
        <w:ind w:left="6698" w:hanging="18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644" w:hanging="358.9999999999999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(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(%1)"/>
      <w:lvlJc w:val="left"/>
      <w:pPr>
        <w:ind w:left="952" w:hanging="338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1079" w:hanging="337"/>
      </w:pPr>
      <w:rPr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99" w:hanging="33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19" w:hanging="3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39" w:hanging="338.00000000000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59" w:hanging="338.00000000000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79" w:hanging="3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99" w:hanging="3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19" w:hanging="3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9">
    <w:lvl w:ilvl="0">
      <w:start w:val="1"/>
      <w:numFmt w:val="lowerLetter"/>
      <w:lvlText w:val="%1)"/>
      <w:lvlJc w:val="left"/>
      <w:pPr>
        <w:ind w:left="790" w:hanging="360"/>
      </w:pPr>
      <w:rPr/>
    </w:lvl>
    <w:lvl w:ilvl="1">
      <w:start w:val="1"/>
      <w:numFmt w:val="lowerLetter"/>
      <w:lvlText w:val="%2."/>
      <w:lvlJc w:val="left"/>
      <w:pPr>
        <w:ind w:left="1510" w:hanging="360"/>
      </w:pPr>
      <w:rPr/>
    </w:lvl>
    <w:lvl w:ilvl="2">
      <w:start w:val="1"/>
      <w:numFmt w:val="lowerRoman"/>
      <w:lvlText w:val="%3."/>
      <w:lvlJc w:val="right"/>
      <w:pPr>
        <w:ind w:left="2230" w:hanging="180"/>
      </w:pPr>
      <w:rPr/>
    </w:lvl>
    <w:lvl w:ilvl="3">
      <w:start w:val="1"/>
      <w:numFmt w:val="decimal"/>
      <w:lvlText w:val="%4."/>
      <w:lvlJc w:val="left"/>
      <w:pPr>
        <w:ind w:left="2950" w:hanging="360"/>
      </w:pPr>
      <w:rPr/>
    </w:lvl>
    <w:lvl w:ilvl="4">
      <w:start w:val="1"/>
      <w:numFmt w:val="lowerLetter"/>
      <w:lvlText w:val="%5."/>
      <w:lvlJc w:val="left"/>
      <w:pPr>
        <w:ind w:left="3670" w:hanging="360"/>
      </w:pPr>
      <w:rPr/>
    </w:lvl>
    <w:lvl w:ilvl="5">
      <w:start w:val="1"/>
      <w:numFmt w:val="lowerRoman"/>
      <w:lvlText w:val="%6."/>
      <w:lvlJc w:val="right"/>
      <w:pPr>
        <w:ind w:left="4390" w:hanging="180"/>
      </w:pPr>
      <w:rPr/>
    </w:lvl>
    <w:lvl w:ilvl="6">
      <w:start w:val="1"/>
      <w:numFmt w:val="decimal"/>
      <w:lvlText w:val="%7."/>
      <w:lvlJc w:val="left"/>
      <w:pPr>
        <w:ind w:left="5110" w:hanging="360"/>
      </w:pPr>
      <w:rPr/>
    </w:lvl>
    <w:lvl w:ilvl="7">
      <w:start w:val="1"/>
      <w:numFmt w:val="lowerLetter"/>
      <w:lvlText w:val="%8."/>
      <w:lvlJc w:val="left"/>
      <w:pPr>
        <w:ind w:left="5830" w:hanging="360"/>
      </w:pPr>
      <w:rPr/>
    </w:lvl>
    <w:lvl w:ilvl="8">
      <w:start w:val="1"/>
      <w:numFmt w:val="lowerRoman"/>
      <w:lvlText w:val="%9."/>
      <w:lvlJc w:val="right"/>
      <w:pPr>
        <w:ind w:left="6550" w:hanging="180"/>
      </w:pPr>
      <w:rPr/>
    </w:lvl>
  </w:abstractNum>
  <w:abstractNum w:abstractNumId="10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58" w:hanging="360"/>
      </w:pPr>
      <w:rPr/>
    </w:lvl>
    <w:lvl w:ilvl="2">
      <w:start w:val="1"/>
      <w:numFmt w:val="lowerRoman"/>
      <w:lvlText w:val="%3."/>
      <w:lvlJc w:val="right"/>
      <w:pPr>
        <w:ind w:left="2378" w:hanging="180"/>
      </w:pPr>
      <w:rPr/>
    </w:lvl>
    <w:lvl w:ilvl="3">
      <w:start w:val="1"/>
      <w:numFmt w:val="decimal"/>
      <w:lvlText w:val="%4."/>
      <w:lvlJc w:val="left"/>
      <w:pPr>
        <w:ind w:left="3098" w:hanging="360"/>
      </w:pPr>
      <w:rPr/>
    </w:lvl>
    <w:lvl w:ilvl="4">
      <w:start w:val="1"/>
      <w:numFmt w:val="lowerLetter"/>
      <w:lvlText w:val="%5."/>
      <w:lvlJc w:val="left"/>
      <w:pPr>
        <w:ind w:left="3818" w:hanging="360"/>
      </w:pPr>
      <w:rPr/>
    </w:lvl>
    <w:lvl w:ilvl="5">
      <w:start w:val="1"/>
      <w:numFmt w:val="lowerRoman"/>
      <w:lvlText w:val="%6."/>
      <w:lvlJc w:val="right"/>
      <w:pPr>
        <w:ind w:left="4538" w:hanging="180"/>
      </w:pPr>
      <w:rPr/>
    </w:lvl>
    <w:lvl w:ilvl="6">
      <w:start w:val="1"/>
      <w:numFmt w:val="decimal"/>
      <w:lvlText w:val="%7."/>
      <w:lvlJc w:val="left"/>
      <w:pPr>
        <w:ind w:left="5258" w:hanging="360"/>
      </w:pPr>
      <w:rPr/>
    </w:lvl>
    <w:lvl w:ilvl="7">
      <w:start w:val="1"/>
      <w:numFmt w:val="lowerLetter"/>
      <w:lvlText w:val="%8."/>
      <w:lvlJc w:val="left"/>
      <w:pPr>
        <w:ind w:left="5978" w:hanging="360"/>
      </w:pPr>
      <w:rPr/>
    </w:lvl>
    <w:lvl w:ilvl="8">
      <w:start w:val="1"/>
      <w:numFmt w:val="lowerRoman"/>
      <w:lvlText w:val="%9."/>
      <w:lvlJc w:val="right"/>
      <w:pPr>
        <w:ind w:left="6698" w:hanging="180"/>
      </w:pPr>
      <w:rPr/>
    </w:lvl>
  </w:abstractNum>
  <w:abstractNum w:abstractNumId="11">
    <w:lvl w:ilvl="0">
      <w:start w:val="1"/>
      <w:numFmt w:val="decimal"/>
      <w:lvlText w:val="(%1)"/>
      <w:lvlJc w:val="left"/>
      <w:pPr>
        <w:ind w:left="828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548" w:hanging="360"/>
      </w:pPr>
      <w:rPr/>
    </w:lvl>
    <w:lvl w:ilvl="2">
      <w:start w:val="1"/>
      <w:numFmt w:val="lowerRoman"/>
      <w:lvlText w:val="%3."/>
      <w:lvlJc w:val="right"/>
      <w:pPr>
        <w:ind w:left="2268" w:hanging="180"/>
      </w:pPr>
      <w:rPr/>
    </w:lvl>
    <w:lvl w:ilvl="3">
      <w:start w:val="1"/>
      <w:numFmt w:val="decimal"/>
      <w:lvlText w:val="%4."/>
      <w:lvlJc w:val="left"/>
      <w:pPr>
        <w:ind w:left="2988" w:hanging="360"/>
      </w:pPr>
      <w:rPr/>
    </w:lvl>
    <w:lvl w:ilvl="4">
      <w:start w:val="1"/>
      <w:numFmt w:val="lowerLetter"/>
      <w:lvlText w:val="%5."/>
      <w:lvlJc w:val="left"/>
      <w:pPr>
        <w:ind w:left="3708" w:hanging="360"/>
      </w:pPr>
      <w:rPr/>
    </w:lvl>
    <w:lvl w:ilvl="5">
      <w:start w:val="1"/>
      <w:numFmt w:val="lowerRoman"/>
      <w:lvlText w:val="%6."/>
      <w:lvlJc w:val="right"/>
      <w:pPr>
        <w:ind w:left="4428" w:hanging="180"/>
      </w:pPr>
      <w:rPr/>
    </w:lvl>
    <w:lvl w:ilvl="6">
      <w:start w:val="1"/>
      <w:numFmt w:val="decimal"/>
      <w:lvlText w:val="%7."/>
      <w:lvlJc w:val="left"/>
      <w:pPr>
        <w:ind w:left="5148" w:hanging="360"/>
      </w:pPr>
      <w:rPr/>
    </w:lvl>
    <w:lvl w:ilvl="7">
      <w:start w:val="1"/>
      <w:numFmt w:val="lowerLetter"/>
      <w:lvlText w:val="%8."/>
      <w:lvlJc w:val="left"/>
      <w:pPr>
        <w:ind w:left="5868" w:hanging="360"/>
      </w:pPr>
      <w:rPr/>
    </w:lvl>
    <w:lvl w:ilvl="8">
      <w:start w:val="1"/>
      <w:numFmt w:val="lowerRoman"/>
      <w:lvlText w:val="%9."/>
      <w:lvlJc w:val="right"/>
      <w:pPr>
        <w:ind w:left="6588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833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833"/>
    </w:pPr>
    <w:rPr>
      <w:rFonts w:ascii="Arial" w:cs="Arial" w:eastAsia="Arial" w:hAnsi="Arial"/>
      <w:sz w:val="26"/>
      <w:szCs w:val="26"/>
    </w:rPr>
  </w:style>
  <w:style w:type="paragraph" w:styleId="Heading4">
    <w:name w:val="heading 4"/>
    <w:basedOn w:val="Normal"/>
    <w:next w:val="Normal"/>
    <w:pPr/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ind w:left="828" w:hanging="36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833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833"/>
    </w:pPr>
    <w:rPr>
      <w:rFonts w:ascii="Arial" w:cs="Arial" w:eastAsia="Arial" w:hAnsi="Arial"/>
      <w:sz w:val="26"/>
      <w:szCs w:val="26"/>
    </w:rPr>
  </w:style>
  <w:style w:type="paragraph" w:styleId="Heading4">
    <w:name w:val="heading 4"/>
    <w:basedOn w:val="Normal"/>
    <w:next w:val="Normal"/>
    <w:pPr/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ind w:left="828" w:hanging="36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uiPriority w:val="1"/>
    <w:qFormat w:val="1"/>
    <w:rsid w:val="00ED1EA3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1"/>
    <w:qFormat w:val="1"/>
    <w:rsid w:val="00ED1EA3"/>
    <w:pPr>
      <w:outlineLvl w:val="0"/>
    </w:pPr>
    <w:rPr>
      <w:rFonts w:ascii="Arial" w:cs="Arial" w:hAnsi="Arial"/>
      <w:b w:val="1"/>
      <w:bCs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 w:val="1"/>
    <w:rsid w:val="00ED1EA3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 w:val="1"/>
    <w:rsid w:val="00ED1EA3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 w:val="1"/>
    <w:rsid w:val="00ED1EA3"/>
    <w:pPr>
      <w:outlineLvl w:val="3"/>
    </w:pPr>
    <w:rPr>
      <w:rFonts w:ascii="Arial" w:cs="Arial" w:hAnsi="Arial"/>
      <w:b w:val="1"/>
      <w:bCs w:val="1"/>
    </w:rPr>
  </w:style>
  <w:style w:type="paragraph" w:styleId="Heading5">
    <w:name w:val="heading 5"/>
    <w:basedOn w:val="Normal"/>
    <w:next w:val="Normal"/>
    <w:link w:val="Heading5Char"/>
    <w:uiPriority w:val="1"/>
    <w:qFormat w:val="1"/>
    <w:rsid w:val="00ED1EA3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Heading6">
    <w:name w:val="heading 6"/>
    <w:basedOn w:val="Normal1"/>
    <w:next w:val="Normal1"/>
    <w:rsid w:val="00645D0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645D03"/>
  </w:style>
  <w:style w:type="paragraph" w:styleId="Title">
    <w:name w:val="Title"/>
    <w:basedOn w:val="Normal1"/>
    <w:next w:val="Normal1"/>
    <w:rsid w:val="00645D03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locked w:val="1"/>
    <w:rsid w:val="00ED1EA3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locked w:val="1"/>
    <w:rsid w:val="00ED1EA3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locked w:val="1"/>
    <w:rsid w:val="00ED1EA3"/>
    <w:rPr>
      <w:rFonts w:cs="Times New Roman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locked w:val="1"/>
    <w:rsid w:val="00ED1EA3"/>
    <w:rPr>
      <w:rFonts w:cs="Times New Roman"/>
      <w:b w:val="1"/>
      <w:bCs w:val="1"/>
      <w:i w:val="1"/>
      <w:iCs w:val="1"/>
      <w:sz w:val="26"/>
      <w:szCs w:val="26"/>
    </w:rPr>
  </w:style>
  <w:style w:type="paragraph" w:styleId="BodyText">
    <w:name w:val="Body Text"/>
    <w:basedOn w:val="Normal"/>
    <w:link w:val="BodyTextChar"/>
    <w:uiPriority w:val="1"/>
    <w:qFormat w:val="1"/>
    <w:rsid w:val="00ED1EA3"/>
    <w:pPr>
      <w:ind w:left="113"/>
    </w:pPr>
    <w:rPr>
      <w:rFonts w:ascii="Arial" w:cs="Arial" w:hAnsi="Arial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1"/>
    <w:locked w:val="1"/>
    <w:rsid w:val="00ED1EA3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ED1EA3"/>
  </w:style>
  <w:style w:type="character" w:styleId="BodyTextChar" w:customStyle="1">
    <w:name w:val="Body Text Char"/>
    <w:basedOn w:val="DefaultParagraphFont"/>
    <w:link w:val="BodyText"/>
    <w:uiPriority w:val="99"/>
    <w:semiHidden w:val="1"/>
    <w:locked w:val="1"/>
    <w:rsid w:val="00ED1EA3"/>
    <w:rPr>
      <w:rFonts w:ascii="Times New Roman" w:cs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ED1EA3"/>
  </w:style>
  <w:style w:type="character" w:styleId="panchor" w:customStyle="1">
    <w:name w:val="panchor"/>
    <w:basedOn w:val="DefaultParagraphFont"/>
    <w:rsid w:val="00C0064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EA423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A423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A42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0E33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0E3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0E3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0E3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39D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4639D7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7E6DB4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4E0A6A"/>
    <w:rPr>
      <w:color w:val="808080"/>
    </w:rPr>
  </w:style>
  <w:style w:type="table" w:styleId="TableGrid0" w:customStyle="1">
    <w:name w:val="TableGrid"/>
    <w:rsid w:val="00855AAB"/>
    <w:rPr>
      <w:rFonts w:cstheme="minorBidi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7B36A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1" w:line="267" w:lineRule="auto"/>
      <w:ind w:left="639" w:right="2521" w:hanging="10"/>
      <w:jc w:val="both"/>
    </w:pPr>
    <w:rPr>
      <w:rFonts w:cs="Arial Unicode MS" w:eastAsia="Arial Unicode MS"/>
      <w:color w:val="000000"/>
      <w:u w:color="000000"/>
      <w:bdr w:space="0" w:sz="0" w:val="nil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F2687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autoSpaceDE w:val="1"/>
      <w:autoSpaceDN w:val="1"/>
      <w:adjustRightInd w:val="1"/>
    </w:pPr>
    <w:rPr>
      <w:rFonts w:eastAsia="Arial Unicode MS"/>
      <w:sz w:val="20"/>
      <w:szCs w:val="20"/>
      <w:bdr w:space="0" w:sz="0" w:val="nil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F2687"/>
    <w:rPr>
      <w:rFonts w:ascii="Times New Roman" w:eastAsia="Arial Unicode MS" w:hAnsi="Times New Roman"/>
      <w:sz w:val="20"/>
      <w:szCs w:val="20"/>
      <w:bdr w:space="0" w:sz="0" w:val="nil"/>
      <w:lang w:eastAsia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F2687"/>
    <w:rPr>
      <w:sz w:val="16"/>
      <w:szCs w:val="16"/>
    </w:rPr>
  </w:style>
  <w:style w:type="paragraph" w:styleId="Subtitle">
    <w:name w:val="Subtitle"/>
    <w:basedOn w:val="Normal"/>
    <w:next w:val="Normal"/>
    <w:rsid w:val="00645D0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645D03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645D03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645D03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645D03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645D03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sid w:val="00645D03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3D4EF9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3D4EF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WX6unwtUqEj2aiYf2sQyy25nA==">AMUW2mW9gBOhBnYYgWsmRlT7Ty1R2bcjvTfDA3lnbF0iOXZLctTGyQE4+UdQnpT7eMPtz/cXcsqENP46D6HqIS9X/VXO6TtDz+hsvHb7dqSiyg+tGJTQ1mtrRQV5pbmDnO5zjJBFmTAdvdQCbFSEp9eCTg8VXFtsxgzlm8onDsJFcc2b6CVHtgI=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2021-07-14T08:54:00Z</dcterms:created>
  <dc:creator>a790057</dc:creator>
</cp:coreProperties>
</file>